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5D91A" w14:textId="77777777" w:rsidR="000D50A8" w:rsidRPr="000D50A8" w:rsidRDefault="000D50A8">
      <w:pPr>
        <w:spacing w:after="120"/>
        <w:jc w:val="center"/>
        <w:rPr>
          <w:rFonts w:ascii="Helvetica Neue Thin" w:hAnsi="Helvetica Neue Thin"/>
        </w:rPr>
      </w:pPr>
      <w:r w:rsidRPr="000D50A8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3578D8B3" wp14:editId="781E1727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45EB" w14:textId="43F28C1C" w:rsidR="00361EAC" w:rsidRPr="000D50A8" w:rsidRDefault="00000000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0D50A8">
        <w:rPr>
          <w:rFonts w:ascii="Helvetica Neue Thin" w:hAnsi="Helvetica Neue Thin"/>
          <w:sz w:val="64"/>
          <w:szCs w:val="64"/>
        </w:rPr>
        <w:t>Performance Target Setting Worksheet</w:t>
      </w:r>
    </w:p>
    <w:p w14:paraId="4399341E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Use this worksheet to translate your sustainability and comfort goals into specific, measurable targets your design team can engineer toward. Vague aspirations like "be energy efficient" lead to vague results — quantified targets lead to accountability.</w:t>
      </w:r>
    </w:p>
    <w:p w14:paraId="67714461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Project Title: ___________________________________________________________</w:t>
      </w:r>
    </w:p>
    <w:p w14:paraId="7F592323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Date: ___________________________________________________________________</w:t>
      </w:r>
    </w:p>
    <w:p w14:paraId="19A5F71E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1: Energy Performance</w:t>
      </w:r>
    </w:p>
    <w:p w14:paraId="0F06080D" w14:textId="77777777" w:rsidR="00361EAC" w:rsidRPr="000D50A8" w:rsidRDefault="00000000">
      <w:pPr>
        <w:spacing w:after="8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Target EUI (Energy Use Intensity): __________ </w:t>
      </w:r>
      <w:proofErr w:type="spellStart"/>
      <w:r w:rsidRPr="000D50A8">
        <w:rPr>
          <w:rFonts w:ascii="Helvetica Neue Thin" w:hAnsi="Helvetica Neue Thin"/>
        </w:rPr>
        <w:t>kBtu</w:t>
      </w:r>
      <w:proofErr w:type="spellEnd"/>
      <w:r w:rsidRPr="000D50A8">
        <w:rPr>
          <w:rFonts w:ascii="Helvetica Neue Thin" w:hAnsi="Helvetica Neue Thin"/>
        </w:rPr>
        <w:t>/sf/yr</w:t>
      </w:r>
    </w:p>
    <w:p w14:paraId="756F9F81" w14:textId="77777777" w:rsidR="00361EAC" w:rsidRPr="000D50A8" w:rsidRDefault="00000000">
      <w:pPr>
        <w:spacing w:after="16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Reference: Typical new home: 40-60 | High-performance: 20-30 | Net-zero capable: &lt;15</w:t>
      </w:r>
    </w:p>
    <w:p w14:paraId="56470E53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Certification pathway: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None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LEED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Passive House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Net-Zero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Other: ______________</w:t>
      </w:r>
    </w:p>
    <w:p w14:paraId="7EFD66BB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Energy modeling required?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5A5B194E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Renewable energy planned?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Solar PV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Solar thermal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Geothermal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None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Other: ______________</w:t>
      </w:r>
    </w:p>
    <w:p w14:paraId="73E6AB76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2: Building Envelope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2492"/>
        <w:gridCol w:w="2477"/>
        <w:gridCol w:w="1241"/>
      </w:tblGrid>
      <w:tr w:rsidR="00361EAC" w:rsidRPr="000D50A8" w14:paraId="7421A43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4CBDCF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Assembly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1A9646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Target U-Value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03E0CF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Target R-Value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D435D2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Notes</w:t>
            </w:r>
          </w:p>
        </w:tc>
      </w:tr>
      <w:tr w:rsidR="00361EAC" w:rsidRPr="000D50A8" w14:paraId="6EEC24C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A58D4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Walls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289DCC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A9B3E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623DDD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672FA82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4C73F5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Roof/Ceiling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0973B8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A91B1B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1BCAB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6E2EDCF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523383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Foundation/Slab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8EF88A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E198B4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AC11AD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7DABEE7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E07FCC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Windows (North)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937D44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397078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9C9278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55982B2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3D0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Windows (South)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D61220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822966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7AE462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6FCE146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BCC08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Windows (East)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31CAF6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441EC0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5C8E5A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  <w:tr w:rsidR="00361EAC" w:rsidRPr="000D50A8" w14:paraId="2542BDA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F150B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Windows (West)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B25737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C8D7EA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0FD3F2" w14:textId="77777777" w:rsidR="00361EAC" w:rsidRPr="000D50A8" w:rsidRDefault="00361EAC">
            <w:pPr>
              <w:rPr>
                <w:rFonts w:ascii="Helvetica Neue Thin" w:hAnsi="Helvetica Neue Thin"/>
              </w:rPr>
            </w:pPr>
          </w:p>
        </w:tc>
      </w:tr>
    </w:tbl>
    <w:p w14:paraId="0C71DE13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Reference U-Values: Walls R-15</w:t>
      </w:r>
      <w:r w:rsidRPr="000D50A8">
        <w:rPr>
          <w:rFonts w:ascii="Arial" w:hAnsi="Arial" w:cs="Arial"/>
        </w:rPr>
        <w:t>→</w:t>
      </w:r>
      <w:r w:rsidRPr="000D50A8">
        <w:rPr>
          <w:rFonts w:ascii="Helvetica Neue Thin" w:hAnsi="Helvetica Neue Thin"/>
        </w:rPr>
        <w:t>U-0.065 | Roof R-30</w:t>
      </w:r>
      <w:r w:rsidRPr="000D50A8">
        <w:rPr>
          <w:rFonts w:ascii="Arial" w:hAnsi="Arial" w:cs="Arial"/>
        </w:rPr>
        <w:t>→</w:t>
      </w:r>
      <w:r w:rsidRPr="000D50A8">
        <w:rPr>
          <w:rFonts w:ascii="Helvetica Neue Thin" w:hAnsi="Helvetica Neue Thin"/>
        </w:rPr>
        <w:t>U-0.033 | Windows vary by frame type</w:t>
      </w:r>
    </w:p>
    <w:p w14:paraId="076139CD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3: Air Tightness</w:t>
      </w:r>
    </w:p>
    <w:p w14:paraId="37F3181C" w14:textId="77777777" w:rsidR="00361EAC" w:rsidRPr="000D50A8" w:rsidRDefault="00000000">
      <w:pPr>
        <w:spacing w:after="8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Target ACH50: __________</w:t>
      </w:r>
    </w:p>
    <w:p w14:paraId="03F0AB37" w14:textId="77777777" w:rsidR="00361EAC" w:rsidRPr="000D50A8" w:rsidRDefault="00000000">
      <w:pPr>
        <w:spacing w:after="16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Reference: Code minimum: ~5.0 | Good: 3.0 | Excellent: 1.5 | Passive House: 0.6</w:t>
      </w:r>
    </w:p>
    <w:p w14:paraId="42E50392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Blower door test planned?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66C6C06B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lastRenderedPageBreak/>
        <w:t xml:space="preserve">Pre-drywall test?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71D0B48A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4: Indoor Air Quality</w:t>
      </w:r>
    </w:p>
    <w:p w14:paraId="6EAB1302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Mechanical ventilation system: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ERV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HRV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Other: ______________</w:t>
      </w:r>
    </w:p>
    <w:p w14:paraId="34051DC0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Fresh air target: __________ CFM</w:t>
      </w:r>
    </w:p>
    <w:p w14:paraId="4353297D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Filtration level: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MERV 8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MERV 13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HEPA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Other: ______________</w:t>
      </w:r>
    </w:p>
    <w:p w14:paraId="686B78F9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Low-VOC materials required?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7E0CDD1E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5: Water Performance</w:t>
      </w:r>
    </w:p>
    <w:p w14:paraId="4E8BC0FB" w14:textId="77777777" w:rsidR="00361EAC" w:rsidRPr="000D50A8" w:rsidRDefault="00000000">
      <w:pPr>
        <w:spacing w:after="8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Indoor water use target: __________ gallons/person/day</w:t>
      </w:r>
    </w:p>
    <w:p w14:paraId="62774B67" w14:textId="77777777" w:rsidR="00361EAC" w:rsidRPr="000D50A8" w:rsidRDefault="00000000">
      <w:pPr>
        <w:spacing w:after="16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Reference: National average: ~80 | Efficient: ~50</w:t>
      </w:r>
    </w:p>
    <w:p w14:paraId="15948FAE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Rainwater harvesting?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7F58B0D7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Greywater reuse?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Yes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</w:t>
      </w:r>
    </w:p>
    <w:p w14:paraId="088535E0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Irrigation: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Drip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Smart controller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Native/drought-tolerant landscape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None</w:t>
      </w:r>
    </w:p>
    <w:p w14:paraId="797078F6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6: Daylight &amp; Comfort</w:t>
      </w:r>
    </w:p>
    <w:p w14:paraId="6ADD641C" w14:textId="77777777" w:rsidR="00361EAC" w:rsidRPr="000D50A8" w:rsidRDefault="00000000">
      <w:pPr>
        <w:spacing w:after="8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Daylight factor target: __________ %</w:t>
      </w:r>
    </w:p>
    <w:p w14:paraId="4A5671D8" w14:textId="77777777" w:rsidR="00361EAC" w:rsidRPr="000D50A8" w:rsidRDefault="00000000">
      <w:pPr>
        <w:spacing w:after="16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Reference: Good: 2-5%</w:t>
      </w:r>
    </w:p>
    <w:p w14:paraId="715A460E" w14:textId="77777777" w:rsidR="00361EAC" w:rsidRPr="000D50A8" w:rsidRDefault="00000000">
      <w:pPr>
        <w:spacing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Thermal comfort: Target indoor temp range __________ to __________ °F</w:t>
      </w:r>
    </w:p>
    <w:p w14:paraId="2F3E7814" w14:textId="77777777" w:rsidR="00361EAC" w:rsidRPr="000D50A8" w:rsidRDefault="00000000">
      <w:pPr>
        <w:spacing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 xml:space="preserve">Acoustic targets: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STC ratings for walls __________  </w:t>
      </w:r>
      <w:r w:rsidRPr="000D50A8">
        <w:rPr>
          <w:rFonts w:ascii="Segoe UI Symbol" w:hAnsi="Segoe UI Symbol" w:cs="Segoe UI Symbol"/>
        </w:rPr>
        <w:t>☐</w:t>
      </w:r>
      <w:r w:rsidRPr="000D50A8">
        <w:rPr>
          <w:rFonts w:ascii="Helvetica Neue Thin" w:hAnsi="Helvetica Neue Thin"/>
        </w:rPr>
        <w:t xml:space="preserve"> Impact insulation class __________</w:t>
      </w:r>
    </w:p>
    <w:p w14:paraId="0A916DD0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7: Operating Cost Comparison</w:t>
      </w:r>
    </w:p>
    <w:tbl>
      <w:tblPr>
        <w:tblW w:w="5000" w:type="pct"/>
        <w:tblBorders>
          <w:top w:val="single" w:sz="0" w:space="1" w:color="CCCCCC"/>
          <w:left w:val="single" w:sz="0" w:space="1" w:color="CCCCCC"/>
          <w:bottom w:val="single" w:sz="0" w:space="1" w:color="CCCCCC"/>
          <w:right w:val="single" w:sz="0" w:space="1" w:color="CCCCCC"/>
          <w:insideH w:val="single" w:sz="0" w:space="1" w:color="CCCCCC"/>
          <w:insideV w:val="single" w:sz="0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5"/>
        <w:gridCol w:w="2846"/>
        <w:gridCol w:w="2701"/>
        <w:gridCol w:w="1844"/>
      </w:tblGrid>
      <w:tr w:rsidR="00361EAC" w:rsidRPr="000D50A8" w14:paraId="3ED7FF1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2E702D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Category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9216E1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Conventional Home (est.)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84C035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Your Target Home (est.)</w:t>
            </w:r>
          </w:p>
        </w:tc>
        <w:tc>
          <w:tcPr>
            <w:tcW w:w="0" w:type="auto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CE7E81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Annual Savings</w:t>
            </w:r>
          </w:p>
        </w:tc>
      </w:tr>
      <w:tr w:rsidR="00361EAC" w:rsidRPr="000D50A8" w14:paraId="78DC03A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62FD15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Heating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941102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5D2F4D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EC71F1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603ED88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84834B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Cooling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ADB07C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584F8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EFB6A6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566D69A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05347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Hot Water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BAA46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40ED56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DDDCD4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05A28E3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7B5E86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Lighting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E60443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3E400E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2C180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738C19F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360335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Appliances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25E96F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7937B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5B5301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10D67DE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CBFE74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Water/Sewer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ED8222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A60B9A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17BDBC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  <w:tr w:rsidR="00361EAC" w:rsidRPr="000D50A8" w14:paraId="3B1216E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shd w:val="clear" w:color="auto" w:fill="E8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A9185B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Total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shd w:val="clear" w:color="auto" w:fill="E8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18243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shd w:val="clear" w:color="auto" w:fill="E8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312A10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  <w:tc>
          <w:tcPr>
            <w:tcW w:w="0" w:type="auto"/>
            <w:tcBorders>
              <w:top w:val="single" w:sz="0" w:space="1" w:color="CCCCCC"/>
              <w:left w:val="single" w:sz="0" w:space="1" w:color="CCCCCC"/>
              <w:bottom w:val="single" w:sz="0" w:space="1" w:color="CCCCCC"/>
              <w:right w:val="single" w:sz="0" w:space="1" w:color="CCCCCC"/>
            </w:tcBorders>
            <w:shd w:val="clear" w:color="auto" w:fill="E8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27A5D7" w14:textId="77777777" w:rsidR="00361EAC" w:rsidRPr="000D50A8" w:rsidRDefault="00000000">
            <w:pPr>
              <w:rPr>
                <w:rFonts w:ascii="Helvetica Neue Thin" w:hAnsi="Helvetica Neue Thin"/>
              </w:rPr>
            </w:pPr>
            <w:r w:rsidRPr="000D50A8">
              <w:rPr>
                <w:rFonts w:ascii="Helvetica Neue Thin" w:hAnsi="Helvetica Neue Thin"/>
              </w:rPr>
              <w:t>$</w:t>
            </w:r>
          </w:p>
        </w:tc>
      </w:tr>
    </w:tbl>
    <w:p w14:paraId="40046D43" w14:textId="77777777" w:rsidR="00361EAC" w:rsidRPr="000D50A8" w:rsidRDefault="00000000">
      <w:pPr>
        <w:spacing w:before="120" w:after="24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Estimated payback period for performance upgrades: __________ years</w:t>
      </w:r>
    </w:p>
    <w:p w14:paraId="04E06DAC" w14:textId="77777777" w:rsidR="00361EAC" w:rsidRPr="000D50A8" w:rsidRDefault="00000000">
      <w:pPr>
        <w:spacing w:before="240" w:after="12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Section 8: Next Steps</w:t>
      </w:r>
    </w:p>
    <w:p w14:paraId="30DC1A28" w14:textId="77777777" w:rsidR="00361EAC" w:rsidRPr="000D50A8" w:rsidRDefault="00000000">
      <w:pPr>
        <w:spacing w:before="100" w:after="10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Share this completed worksheet with your design and engineering team.</w:t>
      </w:r>
    </w:p>
    <w:p w14:paraId="06E42CA1" w14:textId="77777777" w:rsidR="00361EAC" w:rsidRPr="000D50A8" w:rsidRDefault="00000000">
      <w:pPr>
        <w:spacing w:after="10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Request preliminary energy modeling to validate feasibility of targets.</w:t>
      </w:r>
    </w:p>
    <w:p w14:paraId="7A90C386" w14:textId="77777777" w:rsidR="00361EAC" w:rsidRPr="000D50A8" w:rsidRDefault="00000000">
      <w:pPr>
        <w:spacing w:after="10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Confirm certification requirements and establish monitoring/verification protocols.</w:t>
      </w:r>
    </w:p>
    <w:p w14:paraId="1EA9DDDF" w14:textId="77777777" w:rsidR="00361EAC" w:rsidRPr="000D50A8" w:rsidRDefault="00000000">
      <w:pPr>
        <w:spacing w:after="100"/>
        <w:rPr>
          <w:rFonts w:ascii="Helvetica Neue Thin" w:hAnsi="Helvetica Neue Thin"/>
        </w:rPr>
      </w:pPr>
      <w:r w:rsidRPr="000D50A8">
        <w:rPr>
          <w:rFonts w:ascii="Helvetica Neue Thin" w:hAnsi="Helvetica Neue Thin"/>
        </w:rPr>
        <w:t>Schedule follow-up review of modeling results before finalizing specifications.</w:t>
      </w:r>
    </w:p>
    <w:sectPr w:rsidR="00361EAC" w:rsidRPr="000D50A8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3C312" w14:textId="77777777" w:rsidR="00B32CC5" w:rsidRDefault="00B32CC5" w:rsidP="000D50A8">
      <w:r>
        <w:separator/>
      </w:r>
    </w:p>
  </w:endnote>
  <w:endnote w:type="continuationSeparator" w:id="0">
    <w:p w14:paraId="0F69FCD9" w14:textId="77777777" w:rsidR="00B32CC5" w:rsidRDefault="00B32CC5" w:rsidP="000D5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9E15F" w14:textId="77777777" w:rsidR="00B32CC5" w:rsidRDefault="00B32CC5" w:rsidP="000D50A8">
      <w:r>
        <w:separator/>
      </w:r>
    </w:p>
  </w:footnote>
  <w:footnote w:type="continuationSeparator" w:id="0">
    <w:p w14:paraId="4735E6E2" w14:textId="77777777" w:rsidR="00B32CC5" w:rsidRDefault="00B32CC5" w:rsidP="000D5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298AE" w14:textId="1BBFB5B0" w:rsidR="000D50A8" w:rsidRPr="00954527" w:rsidRDefault="000D50A8" w:rsidP="000D50A8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5</w:t>
    </w:r>
  </w:p>
  <w:p w14:paraId="059B5EA2" w14:textId="77777777" w:rsidR="000D50A8" w:rsidRDefault="000D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E0E83"/>
    <w:multiLevelType w:val="hybridMultilevel"/>
    <w:tmpl w:val="B22CD08E"/>
    <w:lvl w:ilvl="0" w:tplc="926E0EFA">
      <w:start w:val="1"/>
      <w:numFmt w:val="bullet"/>
      <w:lvlText w:val="●"/>
      <w:lvlJc w:val="left"/>
      <w:pPr>
        <w:ind w:left="720" w:hanging="360"/>
      </w:pPr>
    </w:lvl>
    <w:lvl w:ilvl="1" w:tplc="CB749532">
      <w:start w:val="1"/>
      <w:numFmt w:val="bullet"/>
      <w:lvlText w:val="○"/>
      <w:lvlJc w:val="left"/>
      <w:pPr>
        <w:ind w:left="1440" w:hanging="360"/>
      </w:pPr>
    </w:lvl>
    <w:lvl w:ilvl="2" w:tplc="1CC8A668">
      <w:start w:val="1"/>
      <w:numFmt w:val="bullet"/>
      <w:lvlText w:val="■"/>
      <w:lvlJc w:val="left"/>
      <w:pPr>
        <w:ind w:left="2160" w:hanging="360"/>
      </w:pPr>
    </w:lvl>
    <w:lvl w:ilvl="3" w:tplc="85466524">
      <w:start w:val="1"/>
      <w:numFmt w:val="bullet"/>
      <w:lvlText w:val="●"/>
      <w:lvlJc w:val="left"/>
      <w:pPr>
        <w:ind w:left="2880" w:hanging="360"/>
      </w:pPr>
    </w:lvl>
    <w:lvl w:ilvl="4" w:tplc="91D4F5D2">
      <w:start w:val="1"/>
      <w:numFmt w:val="bullet"/>
      <w:lvlText w:val="○"/>
      <w:lvlJc w:val="left"/>
      <w:pPr>
        <w:ind w:left="3600" w:hanging="360"/>
      </w:pPr>
    </w:lvl>
    <w:lvl w:ilvl="5" w:tplc="183AE2AE">
      <w:start w:val="1"/>
      <w:numFmt w:val="bullet"/>
      <w:lvlText w:val="■"/>
      <w:lvlJc w:val="left"/>
      <w:pPr>
        <w:ind w:left="4320" w:hanging="360"/>
      </w:pPr>
    </w:lvl>
    <w:lvl w:ilvl="6" w:tplc="D390F898">
      <w:start w:val="1"/>
      <w:numFmt w:val="bullet"/>
      <w:lvlText w:val="●"/>
      <w:lvlJc w:val="left"/>
      <w:pPr>
        <w:ind w:left="5040" w:hanging="360"/>
      </w:pPr>
    </w:lvl>
    <w:lvl w:ilvl="7" w:tplc="696A69A6">
      <w:start w:val="1"/>
      <w:numFmt w:val="bullet"/>
      <w:lvlText w:val="●"/>
      <w:lvlJc w:val="left"/>
      <w:pPr>
        <w:ind w:left="5760" w:hanging="360"/>
      </w:pPr>
    </w:lvl>
    <w:lvl w:ilvl="8" w:tplc="A58A382C">
      <w:start w:val="1"/>
      <w:numFmt w:val="bullet"/>
      <w:lvlText w:val="●"/>
      <w:lvlJc w:val="left"/>
      <w:pPr>
        <w:ind w:left="6480" w:hanging="360"/>
      </w:pPr>
    </w:lvl>
  </w:abstractNum>
  <w:num w:numId="1" w16cid:durableId="13999926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EAC"/>
    <w:rsid w:val="000D50A8"/>
    <w:rsid w:val="00361EAC"/>
    <w:rsid w:val="004C2128"/>
    <w:rsid w:val="00B3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87E34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50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0A8"/>
  </w:style>
  <w:style w:type="paragraph" w:styleId="Footer">
    <w:name w:val="footer"/>
    <w:basedOn w:val="Normal"/>
    <w:link w:val="FooterChar"/>
    <w:uiPriority w:val="99"/>
    <w:unhideWhenUsed/>
    <w:rsid w:val="000D50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2266</Characters>
  <Application>Microsoft Office Word</Application>
  <DocSecurity>0</DocSecurity>
  <Lines>39</Lines>
  <Paragraphs>20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2026-04-08T15:55:00Z</dcterms:created>
  <dcterms:modified xsi:type="dcterms:W3CDTF">2026-04-08T16:14:00Z</dcterms:modified>
</cp:coreProperties>
</file>